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7E" w:rsidRPr="00F02CA9" w:rsidRDefault="00F02CA9" w:rsidP="00F02CA9">
      <w:pPr>
        <w:jc w:val="center"/>
        <w:rPr>
          <w:b/>
          <w:sz w:val="32"/>
        </w:rPr>
      </w:pPr>
      <w:r w:rsidRPr="00F02CA9">
        <w:rPr>
          <w:b/>
          <w:sz w:val="32"/>
        </w:rPr>
        <w:t>Υποβολή υποψηφιότητας για πρόσληψη προσωπικού του Ε.Σ.Υ. για το Γ.Ν. Γρεβενών</w:t>
      </w:r>
    </w:p>
    <w:p w:rsidR="00F02CA9" w:rsidRPr="00F02CA9" w:rsidRDefault="00F02CA9" w:rsidP="00F02CA9">
      <w:pPr>
        <w:jc w:val="center"/>
        <w:rPr>
          <w:b/>
          <w:sz w:val="36"/>
        </w:rPr>
      </w:pPr>
    </w:p>
    <w:p w:rsidR="00F02CA9" w:rsidRPr="00F02CA9" w:rsidRDefault="00F02CA9" w:rsidP="00F02C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</w:pPr>
      <w:r w:rsidRPr="00F02CA9">
        <w:rPr>
          <w:rFonts w:ascii="inherit" w:eastAsia="Times New Roman" w:hAnsi="inherit" w:cs="Segoe UI Historic"/>
          <w:noProof/>
          <w:color w:val="080809"/>
          <w:sz w:val="27"/>
          <w:szCs w:val="23"/>
          <w:lang w:eastAsia="el-GR"/>
        </w:rPr>
        <w:drawing>
          <wp:inline distT="0" distB="0" distL="0" distR="0" wp14:anchorId="734AD3F6" wp14:editId="18B26C25">
            <wp:extent cx="152400" cy="152400"/>
            <wp:effectExtent l="0" t="0" r="0" b="0"/>
            <wp:docPr id="5" name="Εικόνα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CA9"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  <w:t>Συνεχίζουμε την ενίσχυση του Γ.Ν. Γρεβενών με συνέπεια, σοβαρότητα και σεβασμό στους συμπολίτες μας και σε ανθρώπινο δυναμικό.</w:t>
      </w:r>
    </w:p>
    <w:p w:rsidR="00F02CA9" w:rsidRDefault="00F02CA9" w:rsidP="00F02C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</w:pPr>
    </w:p>
    <w:p w:rsidR="00F02CA9" w:rsidRPr="00F02CA9" w:rsidRDefault="00F02CA9" w:rsidP="00F02C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</w:pPr>
      <w:r w:rsidRPr="00F02CA9">
        <w:rPr>
          <w:rFonts w:ascii="inherit" w:eastAsia="Times New Roman" w:hAnsi="inherit" w:cs="Segoe UI Historic"/>
          <w:noProof/>
          <w:color w:val="080809"/>
          <w:sz w:val="27"/>
          <w:szCs w:val="23"/>
          <w:lang w:eastAsia="el-GR"/>
        </w:rPr>
        <w:drawing>
          <wp:inline distT="0" distB="0" distL="0" distR="0" wp14:anchorId="3B2355CE" wp14:editId="559F8C09">
            <wp:extent cx="152400" cy="152400"/>
            <wp:effectExtent l="0" t="0" r="0" b="0"/>
            <wp:docPr id="4" name="Εικόνα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CA9"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  <w:t>Σύμφωνα με την αριθμ.244/09-01-2025 με ΑΔΑ:9ΨΚΚ4690ΒΨ-ΡΤ1 Προκήρυξη του Γενικού Νοσοκομείου Γρεβενών προκηρύχθηκαν οι κάτωθι θέσεις ειδικευμένων ιατρών του κλάδου ΕΣΥ, επί θητεία :</w:t>
      </w:r>
    </w:p>
    <w:p w:rsidR="00F02CA9" w:rsidRDefault="00F02CA9" w:rsidP="00F02C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</w:pPr>
    </w:p>
    <w:p w:rsidR="00F02CA9" w:rsidRPr="00F02CA9" w:rsidRDefault="00F02CA9" w:rsidP="00F02C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</w:pPr>
      <w:r w:rsidRPr="00F02CA9">
        <w:rPr>
          <w:rFonts w:ascii="inherit" w:eastAsia="Times New Roman" w:hAnsi="inherit" w:cs="Segoe UI Historic"/>
          <w:noProof/>
          <w:color w:val="080809"/>
          <w:sz w:val="27"/>
          <w:szCs w:val="23"/>
          <w:lang w:eastAsia="el-GR"/>
        </w:rPr>
        <w:drawing>
          <wp:inline distT="0" distB="0" distL="0" distR="0" wp14:anchorId="4C3C42C7" wp14:editId="3EDAB531">
            <wp:extent cx="152400" cy="152400"/>
            <wp:effectExtent l="0" t="0" r="0" b="0"/>
            <wp:docPr id="3" name="Εικόνα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CA9"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  <w:t xml:space="preserve">Μία (1) θέση Επιμελητή Β΄ ειδικότητα Καρδιολογίας </w:t>
      </w:r>
    </w:p>
    <w:p w:rsidR="00F02CA9" w:rsidRPr="00F02CA9" w:rsidRDefault="00F02CA9" w:rsidP="00F02C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</w:pPr>
      <w:r w:rsidRPr="00F02CA9">
        <w:rPr>
          <w:rFonts w:ascii="inherit" w:eastAsia="Times New Roman" w:hAnsi="inherit" w:cs="Segoe UI Historic"/>
          <w:noProof/>
          <w:color w:val="080809"/>
          <w:sz w:val="27"/>
          <w:szCs w:val="23"/>
          <w:lang w:eastAsia="el-GR"/>
        </w:rPr>
        <w:drawing>
          <wp:inline distT="0" distB="0" distL="0" distR="0" wp14:anchorId="2336B7A0" wp14:editId="052F42AE">
            <wp:extent cx="152400" cy="152400"/>
            <wp:effectExtent l="0" t="0" r="0" b="0"/>
            <wp:docPr id="2" name="Εικόνα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CA9"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  <w:t>Μία (1) θέση Επιμελητή Β΄ ειδικότητα Χειρουργικής</w:t>
      </w:r>
    </w:p>
    <w:p w:rsidR="00F02CA9" w:rsidRPr="00F02CA9" w:rsidRDefault="00F02CA9" w:rsidP="00F02C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</w:pPr>
      <w:r w:rsidRPr="00F02CA9">
        <w:rPr>
          <w:rFonts w:ascii="inherit" w:eastAsia="Times New Roman" w:hAnsi="inherit" w:cs="Segoe UI Historic"/>
          <w:noProof/>
          <w:color w:val="080809"/>
          <w:sz w:val="27"/>
          <w:szCs w:val="23"/>
          <w:lang w:eastAsia="el-GR"/>
        </w:rPr>
        <w:drawing>
          <wp:inline distT="0" distB="0" distL="0" distR="0" wp14:anchorId="280F3A60" wp14:editId="6B3F432C">
            <wp:extent cx="152400" cy="152400"/>
            <wp:effectExtent l="0" t="0" r="0" b="0"/>
            <wp:docPr id="1" name="Εικόνα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CA9"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  <w:t>Μία (1) θέση Επιμελητή Α΄ ειδικότητα Μαιευτικής - Γυναικολογίας</w:t>
      </w:r>
    </w:p>
    <w:p w:rsidR="00F02CA9" w:rsidRDefault="00F02CA9" w:rsidP="00F02C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</w:pPr>
    </w:p>
    <w:p w:rsidR="00F02CA9" w:rsidRPr="00F02CA9" w:rsidRDefault="00F02CA9" w:rsidP="00F02C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</w:pPr>
      <w:bookmarkStart w:id="0" w:name="_GoBack"/>
      <w:bookmarkEnd w:id="0"/>
      <w:r w:rsidRPr="00F02CA9"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  <w:t xml:space="preserve">Η υποψηφιότητα υποβάλλεται ηλεκτρονικά, μέσω της ηλεκτρονικής εφαρμογής του Υπουργείου Υγείας </w:t>
      </w:r>
      <w:hyperlink r:id="rId7" w:tgtFrame="_blank" w:history="1">
        <w:proofErr w:type="spellStart"/>
        <w:r w:rsidRPr="00F02CA9">
          <w:rPr>
            <w:rFonts w:ascii="inherit" w:eastAsia="Times New Roman" w:hAnsi="inherit" w:cs="Segoe UI Historic"/>
            <w:b/>
            <w:bCs/>
            <w:color w:val="0000FF"/>
            <w:sz w:val="27"/>
            <w:szCs w:val="23"/>
            <w:bdr w:val="none" w:sz="0" w:space="0" w:color="auto" w:frame="1"/>
            <w:lang w:eastAsia="el-GR"/>
          </w:rPr>
          <w:t>esydoctors.moh.gov.gr</w:t>
        </w:r>
        <w:proofErr w:type="spellEnd"/>
      </w:hyperlink>
      <w:r w:rsidRPr="00F02CA9"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  <w:t>, εντός προθεσμίας , η οποία αρχίζει στις 13-01-2025 ώρα 12:00 (μεσημέρι), και λήγει στις 27-01-2025, ώρα 12:00 (μεσημέρι).</w:t>
      </w:r>
    </w:p>
    <w:p w:rsidR="00F02CA9" w:rsidRPr="00F02CA9" w:rsidRDefault="00F02CA9" w:rsidP="00F02C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</w:pPr>
      <w:hyperlink r:id="rId8" w:history="1">
        <w:r w:rsidRPr="00F02CA9">
          <w:rPr>
            <w:rFonts w:ascii="inherit" w:eastAsia="Times New Roman" w:hAnsi="inherit" w:cs="Segoe UI Historic"/>
            <w:b/>
            <w:bCs/>
            <w:color w:val="0000FF"/>
            <w:sz w:val="27"/>
            <w:szCs w:val="23"/>
            <w:bdr w:val="none" w:sz="0" w:space="0" w:color="auto" w:frame="1"/>
            <w:lang w:eastAsia="el-GR"/>
          </w:rPr>
          <w:t>3η Υγειονομική Περιφέρεια Μακεδονίας</w:t>
        </w:r>
      </w:hyperlink>
    </w:p>
    <w:p w:rsidR="00F02CA9" w:rsidRPr="00F02CA9" w:rsidRDefault="00F02CA9" w:rsidP="00F02CA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7"/>
          <w:szCs w:val="23"/>
          <w:lang w:eastAsia="el-GR"/>
        </w:rPr>
      </w:pPr>
      <w:hyperlink r:id="rId9" w:history="1">
        <w:r w:rsidRPr="00F02CA9">
          <w:rPr>
            <w:rFonts w:ascii="inherit" w:eastAsia="Times New Roman" w:hAnsi="inherit" w:cs="Segoe UI Historic"/>
            <w:b/>
            <w:bCs/>
            <w:color w:val="0000FF"/>
            <w:sz w:val="27"/>
            <w:szCs w:val="23"/>
            <w:bdr w:val="none" w:sz="0" w:space="0" w:color="auto" w:frame="1"/>
            <w:lang w:eastAsia="el-GR"/>
          </w:rPr>
          <w:t>Υπουργείο Υγείας</w:t>
        </w:r>
      </w:hyperlink>
    </w:p>
    <w:p w:rsidR="00F02CA9" w:rsidRPr="00F02CA9" w:rsidRDefault="00F02CA9" w:rsidP="00F02CA9">
      <w:pPr>
        <w:jc w:val="center"/>
        <w:rPr>
          <w:b/>
          <w:sz w:val="28"/>
        </w:rPr>
      </w:pPr>
    </w:p>
    <w:sectPr w:rsidR="00F02CA9" w:rsidRPr="00F02C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A9"/>
    <w:rsid w:val="00107F4F"/>
    <w:rsid w:val="008435C3"/>
    <w:rsid w:val="00CD3925"/>
    <w:rsid w:val="00F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F02CA9"/>
  </w:style>
  <w:style w:type="character" w:styleId="-">
    <w:name w:val="Hyperlink"/>
    <w:basedOn w:val="a0"/>
    <w:uiPriority w:val="99"/>
    <w:semiHidden/>
    <w:unhideWhenUsed/>
    <w:rsid w:val="00F02CA9"/>
    <w:rPr>
      <w:color w:val="0000FF"/>
      <w:u w:val="single"/>
    </w:rPr>
  </w:style>
  <w:style w:type="character" w:customStyle="1" w:styleId="xjp7ctv">
    <w:name w:val="xjp7ctv"/>
    <w:basedOn w:val="a0"/>
    <w:rsid w:val="00F02CA9"/>
  </w:style>
  <w:style w:type="paragraph" w:styleId="a3">
    <w:name w:val="Balloon Text"/>
    <w:basedOn w:val="a"/>
    <w:link w:val="Char"/>
    <w:uiPriority w:val="99"/>
    <w:semiHidden/>
    <w:unhideWhenUsed/>
    <w:rsid w:val="00F0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2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F02CA9"/>
  </w:style>
  <w:style w:type="character" w:styleId="-">
    <w:name w:val="Hyperlink"/>
    <w:basedOn w:val="a0"/>
    <w:uiPriority w:val="99"/>
    <w:semiHidden/>
    <w:unhideWhenUsed/>
    <w:rsid w:val="00F02CA9"/>
    <w:rPr>
      <w:color w:val="0000FF"/>
      <w:u w:val="single"/>
    </w:rPr>
  </w:style>
  <w:style w:type="character" w:customStyle="1" w:styleId="xjp7ctv">
    <w:name w:val="xjp7ctv"/>
    <w:basedOn w:val="a0"/>
    <w:rsid w:val="00F02CA9"/>
  </w:style>
  <w:style w:type="paragraph" w:styleId="a3">
    <w:name w:val="Balloon Text"/>
    <w:basedOn w:val="a"/>
    <w:link w:val="Char"/>
    <w:uiPriority w:val="99"/>
    <w:semiHidden/>
    <w:unhideWhenUsed/>
    <w:rsid w:val="00F0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2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64716667445&amp;__cft__%5b0%5d=AZW1PSLS_FskhByNYZvdP1eeIECLHt-hHAAidlJiKefK7coSowd8puNZir6MAc8LrqcEh_Owk5FH6w-__wq4IR-SDB_Hc5TO7uR7dxQ9K09Qz_hFhmmhrP23R3LDnTCgtwk5NW7JHapod_TxpFby4HTIgyCs-Hjw0lKYZ4ar0tqdNQ&amp;__tn__=-%5d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ydoctors.moh.gov.gr/?fbclid=IwZXh0bgNhZW0CMTAAAR1m-6F_n420YohSOsmBSUfBnWv7A0v9R7cZbGmFHdlpslIuRFabsgKFajw_aem_OurczAe3inGWOmTdvpdj7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YpYgGR?__cft__%5b0%5d=AZW1PSLS_FskhByNYZvdP1eeIECLHt-hHAAidlJiKefK7coSowd8puNZir6MAc8LrqcEh_Owk5FH6w-__wq4IR-SDB_Hc5TO7uR7dxQ9K09Qz_hFhmmhrP23R3LDnTCgtwk5NW7JHapod_TxpFby4HTIgyCs-Hjw0lKYZ4ar0tqdNQ&amp;__tn__=-%5dK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</dc:creator>
  <cp:lastModifiedBy>Νικόλ</cp:lastModifiedBy>
  <cp:revision>1</cp:revision>
  <dcterms:created xsi:type="dcterms:W3CDTF">2025-01-14T08:04:00Z</dcterms:created>
  <dcterms:modified xsi:type="dcterms:W3CDTF">2025-01-14T08:06:00Z</dcterms:modified>
</cp:coreProperties>
</file>